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7A1472" w14:textId="77777777" w:rsidR="00A7714A" w:rsidRDefault="00405EAB">
      <w:r>
        <w:rPr>
          <w:noProof/>
          <w:lang w:eastAsia="de-DE"/>
        </w:rPr>
        <mc:AlternateContent>
          <mc:Choice Requires="wps">
            <w:drawing>
              <wp:anchor distT="0" distB="0" distL="114300" distR="114300" simplePos="0" relativeHeight="251659264" behindDoc="0" locked="0" layoutInCell="1" allowOverlap="1" wp14:anchorId="34E55616" wp14:editId="5D246793">
                <wp:simplePos x="0" y="0"/>
                <wp:positionH relativeFrom="column">
                  <wp:align>center</wp:align>
                </wp:positionH>
                <wp:positionV relativeFrom="paragraph">
                  <wp:posOffset>0</wp:posOffset>
                </wp:positionV>
                <wp:extent cx="6638925" cy="5021579"/>
                <wp:effectExtent l="0" t="0" r="9525" b="8255"/>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5021579"/>
                        </a:xfrm>
                        <a:prstGeom prst="rect">
                          <a:avLst/>
                        </a:prstGeom>
                        <a:solidFill>
                          <a:srgbClr val="FFFFFF"/>
                        </a:solidFill>
                        <a:ln w="9525">
                          <a:noFill/>
                          <a:miter lim="800000"/>
                          <a:headEnd/>
                          <a:tailEnd/>
                        </a:ln>
                      </wps:spPr>
                      <wps:txbx>
                        <w:txbxContent>
                          <w:p w14:paraId="7F6A24AB" w14:textId="77777777" w:rsidR="00405EAB" w:rsidRPr="00B136F6" w:rsidRDefault="00405EAB" w:rsidP="00405EAB">
                            <w:pPr>
                              <w:jc w:val="right"/>
                            </w:pPr>
                            <w:r w:rsidRPr="00B136F6">
                              <w:rPr>
                                <w:noProof/>
                                <w:lang w:eastAsia="de-DE"/>
                              </w:rPr>
                              <w:drawing>
                                <wp:inline distT="0" distB="0" distL="0" distR="0" wp14:anchorId="7A76988A" wp14:editId="32C6CD16">
                                  <wp:extent cx="1219200" cy="6712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8">
                                            <a:extLst>
                                              <a:ext uri="{28A0092B-C50C-407E-A947-70E740481C1C}">
                                                <a14:useLocalDpi xmlns:a14="http://schemas.microsoft.com/office/drawing/2010/main" val="0"/>
                                              </a:ext>
                                            </a:extLst>
                                          </a:blip>
                                          <a:stretch>
                                            <a:fillRect/>
                                          </a:stretch>
                                        </pic:blipFill>
                                        <pic:spPr>
                                          <a:xfrm>
                                            <a:off x="0" y="0"/>
                                            <a:ext cx="1219200" cy="671245"/>
                                          </a:xfrm>
                                          <a:prstGeom prst="rect">
                                            <a:avLst/>
                                          </a:prstGeom>
                                        </pic:spPr>
                                      </pic:pic>
                                    </a:graphicData>
                                  </a:graphic>
                                </wp:inline>
                              </w:drawing>
                            </w:r>
                          </w:p>
                          <w:p w14:paraId="260DA869" w14:textId="77777777" w:rsidR="00611E1C" w:rsidRPr="00B136F6" w:rsidRDefault="00611E1C" w:rsidP="00B136F6">
                            <w:pPr>
                              <w:spacing w:after="120" w:line="240" w:lineRule="auto"/>
                              <w:rPr>
                                <w:sz w:val="28"/>
                                <w:szCs w:val="28"/>
                              </w:rPr>
                            </w:pPr>
                            <w:r w:rsidRPr="00B136F6">
                              <w:rPr>
                                <w:sz w:val="28"/>
                                <w:szCs w:val="28"/>
                              </w:rPr>
                              <w:t>5.Thema</w:t>
                            </w:r>
                            <w:r w:rsidRPr="00B136F6">
                              <w:rPr>
                                <w:b/>
                                <w:sz w:val="28"/>
                                <w:szCs w:val="28"/>
                              </w:rPr>
                              <w:t xml:space="preserve">:    </w:t>
                            </w:r>
                            <w:r w:rsidR="00FD4333" w:rsidRPr="00B136F6">
                              <w:rPr>
                                <w:b/>
                                <w:sz w:val="28"/>
                                <w:szCs w:val="28"/>
                              </w:rPr>
                              <w:t>In der NS-Zeit v</w:t>
                            </w:r>
                            <w:r w:rsidRPr="00B136F6">
                              <w:rPr>
                                <w:b/>
                                <w:sz w:val="28"/>
                                <w:szCs w:val="28"/>
                              </w:rPr>
                              <w:t>erbotene Tätigkeiten</w:t>
                            </w:r>
                            <w:r w:rsidRPr="00B136F6">
                              <w:rPr>
                                <w:sz w:val="28"/>
                                <w:szCs w:val="28"/>
                              </w:rPr>
                              <w:t xml:space="preserve"> </w:t>
                            </w:r>
                          </w:p>
                          <w:p w14:paraId="75029A62" w14:textId="77777777" w:rsidR="00611E1C" w:rsidRPr="00B136F6" w:rsidRDefault="00611E1C" w:rsidP="00611E1C">
                            <w:r w:rsidRPr="00B136F6">
                              <w:t xml:space="preserve">Aus der anfänglichen Begeisterung </w:t>
                            </w:r>
                            <w:proofErr w:type="spellStart"/>
                            <w:r w:rsidRPr="00B136F6">
                              <w:t>Stellbrinks</w:t>
                            </w:r>
                            <w:proofErr w:type="spellEnd"/>
                            <w:r w:rsidRPr="00B136F6">
                              <w:t xml:space="preserve"> für die Ideen des Nationalsozialismus wurde im Laufe seiner Tätigkeit eine ablehnende Haltung, die er zunächst mit niemandem teilen konnte. In den drei katholischen Geistlichen fand er über die Konfessionsgrenze hinweg Gesinnungsgenossen, mit denen er sich austauschen konnte. Alle vier wurden verraten, verhaftet und 1943 hingerichtet.</w:t>
                            </w:r>
                          </w:p>
                          <w:p w14:paraId="7FE9A46C" w14:textId="77777777" w:rsidR="00B136F6" w:rsidRPr="00B6438F" w:rsidRDefault="00611E1C" w:rsidP="00B136F6">
                            <w:pPr>
                              <w:pStyle w:val="Listenabsatz"/>
                              <w:numPr>
                                <w:ilvl w:val="0"/>
                                <w:numId w:val="14"/>
                              </w:numPr>
                              <w:spacing w:after="0" w:line="320" w:lineRule="atLeast"/>
                            </w:pPr>
                            <w:r w:rsidRPr="00B6438F">
                              <w:t>Warum wurden die vier Geistlichen verhaftet?</w:t>
                            </w:r>
                            <w:r w:rsidR="00B136F6" w:rsidRPr="00B6438F">
                              <w:t xml:space="preserve"> </w:t>
                            </w:r>
                          </w:p>
                          <w:p w14:paraId="4155C922" w14:textId="77777777" w:rsidR="00611E1C" w:rsidRPr="00B6438F" w:rsidRDefault="00611E1C" w:rsidP="00B136F6">
                            <w:pPr>
                              <w:pStyle w:val="Listenabsatz"/>
                              <w:numPr>
                                <w:ilvl w:val="0"/>
                                <w:numId w:val="14"/>
                              </w:numPr>
                              <w:spacing w:after="0" w:line="320" w:lineRule="atLeast"/>
                              <w:ind w:left="714" w:hanging="357"/>
                            </w:pPr>
                            <w:r w:rsidRPr="00B6438F">
                              <w:t>Worin bestanden ihre „Vergehen“?</w:t>
                            </w:r>
                            <w:r w:rsidR="00B136F6" w:rsidRPr="00B6438F">
                              <w:t xml:space="preserve"> </w:t>
                            </w:r>
                          </w:p>
                          <w:p w14:paraId="30EEFF60" w14:textId="77777777" w:rsidR="00611E1C" w:rsidRPr="00B6438F" w:rsidRDefault="00611E1C" w:rsidP="00B136F6">
                            <w:pPr>
                              <w:pStyle w:val="Listenabsatz"/>
                              <w:numPr>
                                <w:ilvl w:val="0"/>
                                <w:numId w:val="14"/>
                              </w:numPr>
                              <w:spacing w:after="0" w:line="320" w:lineRule="atLeast"/>
                            </w:pPr>
                            <w:r w:rsidRPr="00B6438F">
                              <w:t>Wer hat sie verraten?</w:t>
                            </w:r>
                          </w:p>
                          <w:p w14:paraId="5BC7C616" w14:textId="77777777" w:rsidR="00611E1C" w:rsidRPr="00B136F6" w:rsidRDefault="00611E1C" w:rsidP="00611E1C">
                            <w:pPr>
                              <w:pStyle w:val="Listenabsatz"/>
                              <w:spacing w:after="0" w:line="240" w:lineRule="auto"/>
                              <w:rPr>
                                <w:sz w:val="12"/>
                                <w:szCs w:val="12"/>
                              </w:rPr>
                            </w:pPr>
                          </w:p>
                          <w:p w14:paraId="5F8F4FBB" w14:textId="77777777" w:rsidR="00357DFD" w:rsidRDefault="00357DFD" w:rsidP="00611E1C">
                            <w:pPr>
                              <w:spacing w:after="0" w:line="280" w:lineRule="atLeast"/>
                            </w:pPr>
                          </w:p>
                          <w:p w14:paraId="1A072D62" w14:textId="77777777" w:rsidR="00611E1C" w:rsidRPr="00B136F6" w:rsidRDefault="00611E1C" w:rsidP="00611E1C">
                            <w:pPr>
                              <w:spacing w:after="0" w:line="280" w:lineRule="atLeast"/>
                            </w:pPr>
                            <w:r w:rsidRPr="00B136F6">
                              <w:t xml:space="preserve">Sucht auf den Tafeln 9 und 10 und in den Schubladen (10.1-3) nach Antworten auf die Fragen. </w:t>
                            </w:r>
                          </w:p>
                          <w:p w14:paraId="57BD6CD4" w14:textId="31EB3377" w:rsidR="00310160" w:rsidRDefault="00611E1C" w:rsidP="00B6438F">
                            <w:pPr>
                              <w:spacing w:line="280" w:lineRule="atLeast"/>
                            </w:pPr>
                            <w:r w:rsidRPr="00B136F6">
                              <w:t>Die Anklagepunkte finden sich z.B. in Schublade 10.2.</w:t>
                            </w:r>
                          </w:p>
                          <w:p w14:paraId="27222BA8" w14:textId="77777777" w:rsidR="00B6438F" w:rsidRDefault="00B6438F" w:rsidP="00B6438F">
                            <w:pPr>
                              <w:spacing w:after="0" w:line="280" w:lineRule="atLeast"/>
                            </w:pPr>
                          </w:p>
                          <w:p w14:paraId="6A75136B" w14:textId="2AF99F93" w:rsidR="00611E1C" w:rsidRPr="001843D8" w:rsidRDefault="00611E1C" w:rsidP="001843D8">
                            <w:pPr>
                              <w:rPr>
                                <w:color w:val="943634" w:themeColor="accent2" w:themeShade="BF"/>
                              </w:rPr>
                            </w:pPr>
                            <w:r w:rsidRPr="00310160">
                              <w:rPr>
                                <w:color w:val="943634" w:themeColor="accent2" w:themeShade="BF"/>
                              </w:rPr>
                              <w:t>Notiert pro Person ein Beispiel, das euch besonders beeindruckt oder bewegt hat und das ihr den anderen Gruppen vorstellen möchtet.</w:t>
                            </w:r>
                          </w:p>
                          <w:p w14:paraId="72EDFCB7" w14:textId="77777777" w:rsidR="00611E1C" w:rsidRPr="00B6438F" w:rsidRDefault="00611E1C" w:rsidP="00974E90">
                            <w:pPr>
                              <w:spacing w:after="0" w:line="240" w:lineRule="auto"/>
                              <w:jc w:val="right"/>
                              <w:rPr>
                                <w:color w:val="808080" w:themeColor="background1" w:themeShade="80"/>
                              </w:rPr>
                            </w:pPr>
                          </w:p>
                          <w:p w14:paraId="2F04DFA8" w14:textId="77777777" w:rsidR="00611E1C" w:rsidRDefault="00611E1C" w:rsidP="00974E90">
                            <w:pPr>
                              <w:spacing w:after="0" w:line="240" w:lineRule="auto"/>
                              <w:jc w:val="right"/>
                              <w:rPr>
                                <w:color w:val="808080" w:themeColor="background1" w:themeShade="80"/>
                                <w:sz w:val="16"/>
                                <w:szCs w:val="16"/>
                              </w:rPr>
                            </w:pPr>
                          </w:p>
                          <w:p w14:paraId="69050E83" w14:textId="77777777" w:rsidR="00405EAB" w:rsidRDefault="00974E90" w:rsidP="00974E90">
                            <w:pPr>
                              <w:spacing w:after="0" w:line="240" w:lineRule="auto"/>
                            </w:pPr>
                            <w:r>
                              <w:rPr>
                                <w:color w:val="808080" w:themeColor="background1" w:themeShade="80"/>
                                <w:sz w:val="16"/>
                                <w:szCs w:val="16"/>
                              </w:rPr>
                              <w:t xml:space="preserve">Gedenkstätte Lutherkirche </w:t>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t xml:space="preserve">         </w:t>
                            </w:r>
                            <w:r w:rsidR="00405EAB" w:rsidRPr="001B48D3">
                              <w:rPr>
                                <w:color w:val="808080" w:themeColor="background1" w:themeShade="80"/>
                                <w:sz w:val="16"/>
                                <w:szCs w:val="16"/>
                              </w:rPr>
                              <w:t>© Michael-Haukohl-Stiftung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0;margin-top:0;width:522.75pt;height:395.4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" stroked="f">
                <v:textbox>
                  <w:txbxContent>
                    <w:p w14:paraId="7F6A24AB" w14:textId="77777777" w:rsidR="00405EAB" w:rsidRPr="00B136F6" w:rsidRDefault="00405EAB" w:rsidP="00405EAB">
                      <w:pPr>
                        <w:jc w:val="right"/>
                      </w:pPr>
                      <w:r w:rsidRPr="00B136F6">
                        <w:rPr>
                          <w:noProof/>
                          <w:lang w:eastAsia="de-DE"/>
                        </w:rPr>
                        <w:drawing>
                          <wp:inline distT="0" distB="0" distL="0" distR="0" wp14:anchorId="7A76988A" wp14:editId="32C6CD16">
                            <wp:extent cx="1219200" cy="6712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9">
                                      <a:extLst>
                                        <a:ext uri="{28A0092B-C50C-407E-A947-70E740481C1C}">
                                          <a14:useLocalDpi xmlns:a14="http://schemas.microsoft.com/office/drawing/2010/main" val="0"/>
                                        </a:ext>
                                      </a:extLst>
                                    </a:blip>
                                    <a:stretch>
                                      <a:fillRect/>
                                    </a:stretch>
                                  </pic:blipFill>
                                  <pic:spPr>
                                    <a:xfrm>
                                      <a:off x="0" y="0"/>
                                      <a:ext cx="1219200" cy="671245"/>
                                    </a:xfrm>
                                    <a:prstGeom prst="rect">
                                      <a:avLst/>
                                    </a:prstGeom>
                                  </pic:spPr>
                                </pic:pic>
                              </a:graphicData>
                            </a:graphic>
                          </wp:inline>
                        </w:drawing>
                      </w:r>
                    </w:p>
                    <w:p w14:paraId="260DA869" w14:textId="77777777" w:rsidR="00611E1C" w:rsidRPr="00B136F6" w:rsidRDefault="00611E1C" w:rsidP="00B136F6">
                      <w:pPr>
                        <w:spacing w:after="120" w:line="240" w:lineRule="auto"/>
                        <w:rPr>
                          <w:sz w:val="28"/>
                          <w:szCs w:val="28"/>
                        </w:rPr>
                      </w:pPr>
                      <w:r w:rsidRPr="00B136F6">
                        <w:rPr>
                          <w:sz w:val="28"/>
                          <w:szCs w:val="28"/>
                        </w:rPr>
                        <w:t>5.Thema</w:t>
                      </w:r>
                      <w:r w:rsidRPr="00B136F6">
                        <w:rPr>
                          <w:b/>
                          <w:sz w:val="28"/>
                          <w:szCs w:val="28"/>
                        </w:rPr>
                        <w:t xml:space="preserve">:    </w:t>
                      </w:r>
                      <w:r w:rsidR="00FD4333" w:rsidRPr="00B136F6">
                        <w:rPr>
                          <w:b/>
                          <w:sz w:val="28"/>
                          <w:szCs w:val="28"/>
                        </w:rPr>
                        <w:t>In der NS-Zeit v</w:t>
                      </w:r>
                      <w:r w:rsidRPr="00B136F6">
                        <w:rPr>
                          <w:b/>
                          <w:sz w:val="28"/>
                          <w:szCs w:val="28"/>
                        </w:rPr>
                        <w:t>erbotene Tätigkeiten</w:t>
                      </w:r>
                      <w:r w:rsidRPr="00B136F6">
                        <w:rPr>
                          <w:sz w:val="28"/>
                          <w:szCs w:val="28"/>
                        </w:rPr>
                        <w:t xml:space="preserve"> </w:t>
                      </w:r>
                    </w:p>
                    <w:p w14:paraId="75029A62" w14:textId="77777777" w:rsidR="00611E1C" w:rsidRPr="00B136F6" w:rsidRDefault="00611E1C" w:rsidP="00611E1C">
                      <w:r w:rsidRPr="00B136F6">
                        <w:t xml:space="preserve">Aus der anfänglichen Begeisterung </w:t>
                      </w:r>
                      <w:proofErr w:type="spellStart"/>
                      <w:r w:rsidRPr="00B136F6">
                        <w:t>Stellbrinks</w:t>
                      </w:r>
                      <w:proofErr w:type="spellEnd"/>
                      <w:r w:rsidRPr="00B136F6">
                        <w:t xml:space="preserve"> für die Ideen des Nationalsozialismus wurde im Laufe seiner Tätigkeit eine ablehnende Haltung, die er zunächst mit niemandem teilen konnte. In den drei katholischen Geistlichen fand er über die Konfessionsgrenze hinweg Gesinnungsgenossen, mit denen er sich austauschen konnte. Alle vier wurden verraten, verhaftet und 1943 hingerichtet.</w:t>
                      </w:r>
                    </w:p>
                    <w:p w14:paraId="7FE9A46C" w14:textId="77777777" w:rsidR="00B136F6" w:rsidRPr="00B6438F" w:rsidRDefault="00611E1C" w:rsidP="00B136F6">
                      <w:pPr>
                        <w:pStyle w:val="Listenabsatz"/>
                        <w:numPr>
                          <w:ilvl w:val="0"/>
                          <w:numId w:val="14"/>
                        </w:numPr>
                        <w:spacing w:after="0" w:line="320" w:lineRule="atLeast"/>
                      </w:pPr>
                      <w:r w:rsidRPr="00B6438F">
                        <w:t>Warum wurden die vier Geistlichen verhaftet?</w:t>
                      </w:r>
                      <w:r w:rsidR="00B136F6" w:rsidRPr="00B6438F">
                        <w:t xml:space="preserve"> </w:t>
                      </w:r>
                    </w:p>
                    <w:p w14:paraId="4155C922" w14:textId="77777777" w:rsidR="00611E1C" w:rsidRPr="00B6438F" w:rsidRDefault="00611E1C" w:rsidP="00B136F6">
                      <w:pPr>
                        <w:pStyle w:val="Listenabsatz"/>
                        <w:numPr>
                          <w:ilvl w:val="0"/>
                          <w:numId w:val="14"/>
                        </w:numPr>
                        <w:spacing w:after="0" w:line="320" w:lineRule="atLeast"/>
                        <w:ind w:left="714" w:hanging="357"/>
                      </w:pPr>
                      <w:r w:rsidRPr="00B6438F">
                        <w:t>Worin bestanden ihre „Vergehen“?</w:t>
                      </w:r>
                      <w:r w:rsidR="00B136F6" w:rsidRPr="00B6438F">
                        <w:t xml:space="preserve"> </w:t>
                      </w:r>
                    </w:p>
                    <w:p w14:paraId="30EEFF60" w14:textId="77777777" w:rsidR="00611E1C" w:rsidRPr="00B6438F" w:rsidRDefault="00611E1C" w:rsidP="00B136F6">
                      <w:pPr>
                        <w:pStyle w:val="Listenabsatz"/>
                        <w:numPr>
                          <w:ilvl w:val="0"/>
                          <w:numId w:val="14"/>
                        </w:numPr>
                        <w:spacing w:after="0" w:line="320" w:lineRule="atLeast"/>
                      </w:pPr>
                      <w:r w:rsidRPr="00B6438F">
                        <w:t>Wer hat sie verraten?</w:t>
                      </w:r>
                    </w:p>
                    <w:p w14:paraId="5BC7C616" w14:textId="77777777" w:rsidR="00611E1C" w:rsidRPr="00B136F6" w:rsidRDefault="00611E1C" w:rsidP="00611E1C">
                      <w:pPr>
                        <w:pStyle w:val="Listenabsatz"/>
                        <w:spacing w:after="0" w:line="240" w:lineRule="auto"/>
                        <w:rPr>
                          <w:sz w:val="12"/>
                          <w:szCs w:val="12"/>
                        </w:rPr>
                      </w:pPr>
                    </w:p>
                    <w:p w14:paraId="5F8F4FBB" w14:textId="77777777" w:rsidR="00357DFD" w:rsidRDefault="00357DFD" w:rsidP="00611E1C">
                      <w:pPr>
                        <w:spacing w:after="0" w:line="280" w:lineRule="atLeast"/>
                      </w:pPr>
                    </w:p>
                    <w:p w14:paraId="1A072D62" w14:textId="77777777" w:rsidR="00611E1C" w:rsidRPr="00B136F6" w:rsidRDefault="00611E1C" w:rsidP="00611E1C">
                      <w:pPr>
                        <w:spacing w:after="0" w:line="280" w:lineRule="atLeast"/>
                      </w:pPr>
                      <w:r w:rsidRPr="00B136F6">
                        <w:t xml:space="preserve">Sucht auf den Tafeln 9 und 10 und in den Schubladen (10.1-3) nach Antworten auf die Fragen. </w:t>
                      </w:r>
                    </w:p>
                    <w:p w14:paraId="57BD6CD4" w14:textId="31EB3377" w:rsidR="00310160" w:rsidRDefault="00611E1C" w:rsidP="00B6438F">
                      <w:pPr>
                        <w:spacing w:line="280" w:lineRule="atLeast"/>
                      </w:pPr>
                      <w:r w:rsidRPr="00B136F6">
                        <w:t>Die Anklagepunkte finden sich z.B. in Schublade 10.2.</w:t>
                      </w:r>
                    </w:p>
                    <w:p w14:paraId="27222BA8" w14:textId="77777777" w:rsidR="00B6438F" w:rsidRDefault="00B6438F" w:rsidP="00B6438F">
                      <w:pPr>
                        <w:spacing w:after="0" w:line="280" w:lineRule="atLeast"/>
                      </w:pPr>
                    </w:p>
                    <w:p w14:paraId="6A75136B" w14:textId="2AF99F93" w:rsidR="00611E1C" w:rsidRPr="001843D8" w:rsidRDefault="00611E1C" w:rsidP="001843D8">
                      <w:pPr>
                        <w:rPr>
                          <w:color w:val="943634" w:themeColor="accent2" w:themeShade="BF"/>
                        </w:rPr>
                      </w:pPr>
                      <w:r w:rsidRPr="00310160">
                        <w:rPr>
                          <w:color w:val="943634" w:themeColor="accent2" w:themeShade="BF"/>
                        </w:rPr>
                        <w:t>Notiert pro Person ein Beispiel, das euch besonders beeindruckt oder bewegt hat und das ihr den anderen Gruppen vorstellen möchtet.</w:t>
                      </w:r>
                    </w:p>
                    <w:p w14:paraId="72EDFCB7" w14:textId="77777777" w:rsidR="00611E1C" w:rsidRPr="00B6438F" w:rsidRDefault="00611E1C" w:rsidP="00974E90">
                      <w:pPr>
                        <w:spacing w:after="0" w:line="240" w:lineRule="auto"/>
                        <w:jc w:val="right"/>
                        <w:rPr>
                          <w:color w:val="808080" w:themeColor="background1" w:themeShade="80"/>
                        </w:rPr>
                      </w:pPr>
                    </w:p>
                    <w:p w14:paraId="2F04DFA8" w14:textId="77777777" w:rsidR="00611E1C" w:rsidRDefault="00611E1C" w:rsidP="00974E90">
                      <w:pPr>
                        <w:spacing w:after="0" w:line="240" w:lineRule="auto"/>
                        <w:jc w:val="right"/>
                        <w:rPr>
                          <w:color w:val="808080" w:themeColor="background1" w:themeShade="80"/>
                          <w:sz w:val="16"/>
                          <w:szCs w:val="16"/>
                        </w:rPr>
                      </w:pPr>
                    </w:p>
                    <w:p w14:paraId="69050E83" w14:textId="77777777" w:rsidR="00405EAB" w:rsidRDefault="00974E90" w:rsidP="00974E90">
                      <w:pPr>
                        <w:spacing w:after="0" w:line="240" w:lineRule="auto"/>
                      </w:pPr>
                      <w:r>
                        <w:rPr>
                          <w:color w:val="808080" w:themeColor="background1" w:themeShade="80"/>
                          <w:sz w:val="16"/>
                          <w:szCs w:val="16"/>
                        </w:rPr>
                        <w:t xml:space="preserve">Gedenkstätte Lutherkirche </w:t>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t xml:space="preserve">         </w:t>
                      </w:r>
                      <w:r w:rsidR="00405EAB" w:rsidRPr="001B48D3">
                        <w:rPr>
                          <w:color w:val="808080" w:themeColor="background1" w:themeShade="80"/>
                          <w:sz w:val="16"/>
                          <w:szCs w:val="16"/>
                        </w:rPr>
                        <w:t>© Michael-Haukohl-Stiftung</w:t>
                      </w:r>
                    </w:p>
                  </w:txbxContent>
                </v:textbox>
              </v:shape>
            </w:pict>
          </mc:Fallback>
        </mc:AlternateContent>
      </w:r>
    </w:p>
    <w:p w14:paraId="3C6F3175" w14:textId="77777777" w:rsidR="00A7714A" w:rsidRPr="00A7714A" w:rsidRDefault="00A7714A" w:rsidP="00A7714A"/>
    <w:p w14:paraId="10C91964" w14:textId="77777777" w:rsidR="00A7714A" w:rsidRPr="00A7714A" w:rsidRDefault="00A7714A" w:rsidP="00A7714A"/>
    <w:p w14:paraId="0DDFDA89" w14:textId="77777777" w:rsidR="00A7714A" w:rsidRPr="00A7714A" w:rsidRDefault="00A7714A" w:rsidP="00A7714A"/>
    <w:p w14:paraId="5FCF7F00" w14:textId="77777777" w:rsidR="00A7714A" w:rsidRPr="00A7714A" w:rsidRDefault="00A7714A" w:rsidP="00A7714A"/>
    <w:p w14:paraId="36481CE9" w14:textId="77777777" w:rsidR="00A7714A" w:rsidRPr="00A7714A" w:rsidRDefault="00A7714A" w:rsidP="00A7714A"/>
    <w:p w14:paraId="0789DE6E" w14:textId="77777777" w:rsidR="00A7714A" w:rsidRPr="00A7714A" w:rsidRDefault="00A7714A" w:rsidP="00A7714A"/>
    <w:p w14:paraId="4F26D5E3" w14:textId="77777777" w:rsidR="00A7714A" w:rsidRPr="00A7714A" w:rsidRDefault="00A7714A" w:rsidP="00A7714A"/>
    <w:p w14:paraId="1FE83A96" w14:textId="77777777" w:rsidR="00A7714A" w:rsidRPr="00A7714A" w:rsidRDefault="00A7714A" w:rsidP="00A7714A"/>
    <w:p w14:paraId="2B1C4D28" w14:textId="77777777" w:rsidR="00A7714A" w:rsidRPr="00A7714A" w:rsidRDefault="00A7714A" w:rsidP="00A7714A"/>
    <w:p w14:paraId="77C8C800" w14:textId="77777777" w:rsidR="00A7714A" w:rsidRPr="00A7714A" w:rsidRDefault="00A7714A" w:rsidP="00A7714A"/>
    <w:p w14:paraId="6CADAB59" w14:textId="77777777" w:rsidR="00A7714A" w:rsidRPr="00A7714A" w:rsidRDefault="00A7714A" w:rsidP="00A7714A"/>
    <w:p w14:paraId="5D935F34" w14:textId="77777777" w:rsidR="00A7714A" w:rsidRPr="00A7714A" w:rsidRDefault="00A7714A" w:rsidP="00A7714A"/>
    <w:p w14:paraId="79B8410D" w14:textId="77777777" w:rsidR="00A7714A" w:rsidRPr="00A7714A" w:rsidRDefault="00A7714A" w:rsidP="00A7714A"/>
    <w:p w14:paraId="2CA496E5" w14:textId="77777777" w:rsidR="00A7714A" w:rsidRPr="00A7714A" w:rsidRDefault="00A7714A" w:rsidP="00A7714A"/>
    <w:p w14:paraId="413D9CBE" w14:textId="77777777" w:rsidR="00A7714A" w:rsidRDefault="00393519" w:rsidP="00A7714A">
      <w:r>
        <w:rPr>
          <w:noProof/>
          <w:lang w:eastAsia="de-DE"/>
        </w:rPr>
        <mc:AlternateContent>
          <mc:Choice Requires="wps">
            <w:drawing>
              <wp:anchor distT="0" distB="0" distL="114300" distR="114300" simplePos="0" relativeHeight="251662336" behindDoc="0" locked="0" layoutInCell="1" allowOverlap="1" wp14:anchorId="58A66D95" wp14:editId="03C6DEA6">
                <wp:simplePos x="0" y="0"/>
                <wp:positionH relativeFrom="column">
                  <wp:posOffset>192405</wp:posOffset>
                </wp:positionH>
                <wp:positionV relativeFrom="paragraph">
                  <wp:posOffset>170180</wp:posOffset>
                </wp:positionV>
                <wp:extent cx="6477000" cy="0"/>
                <wp:effectExtent l="0" t="0" r="19050" b="19050"/>
                <wp:wrapNone/>
                <wp:docPr id="4" name="Gerade Verbindung 4"/>
                <wp:cNvGraphicFramePr/>
                <a:graphic xmlns:a="http://schemas.openxmlformats.org/drawingml/2006/main">
                  <a:graphicData uri="http://schemas.microsoft.com/office/word/2010/wordprocessingShape">
                    <wps:wsp>
                      <wps:cNvCnPr/>
                      <wps:spPr>
                        <a:xfrm>
                          <a:off x="0" y="0"/>
                          <a:ext cx="6477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o="http://schemas.microsoft.com/office/mac/office/2008/main" xmlns:mv="urn:schemas-microsoft-com:mac:vml">
            <w:pict>
              <v:line id="Gerade Verbindung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15pt,13.4pt" to="525.1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" strokecolor="#4579b8 [3044]"/>
            </w:pict>
          </mc:Fallback>
        </mc:AlternateContent>
      </w:r>
      <w:r w:rsidR="00A7714A">
        <w:rPr>
          <w:noProof/>
          <w:lang w:eastAsia="de-DE"/>
        </w:rPr>
        <mc:AlternateContent>
          <mc:Choice Requires="wps">
            <w:drawing>
              <wp:anchor distT="0" distB="0" distL="114300" distR="114300" simplePos="0" relativeHeight="251661312" behindDoc="0" locked="0" layoutInCell="1" allowOverlap="1" wp14:anchorId="7F5840E5" wp14:editId="77BE930A">
                <wp:simplePos x="0" y="0"/>
                <wp:positionH relativeFrom="column">
                  <wp:posOffset>125095</wp:posOffset>
                </wp:positionH>
                <wp:positionV relativeFrom="paragraph">
                  <wp:posOffset>277495</wp:posOffset>
                </wp:positionV>
                <wp:extent cx="6638925" cy="5020945"/>
                <wp:effectExtent l="0" t="0" r="9525" b="8255"/>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5020945"/>
                        </a:xfrm>
                        <a:prstGeom prst="rect">
                          <a:avLst/>
                        </a:prstGeom>
                        <a:solidFill>
                          <a:srgbClr val="FFFFFF"/>
                        </a:solidFill>
                        <a:ln w="9525">
                          <a:noFill/>
                          <a:miter lim="800000"/>
                          <a:headEnd/>
                          <a:tailEnd/>
                        </a:ln>
                      </wps:spPr>
                      <wps:txbx>
                        <w:txbxContent>
                          <w:p w14:paraId="7081952F" w14:textId="77777777" w:rsidR="00A7714A" w:rsidRDefault="00A7714A" w:rsidP="00A7714A">
                            <w:pPr>
                              <w:jc w:val="right"/>
                            </w:pPr>
                            <w:r>
                              <w:rPr>
                                <w:noProof/>
                                <w:lang w:eastAsia="de-DE"/>
                              </w:rPr>
                              <w:drawing>
                                <wp:inline distT="0" distB="0" distL="0" distR="0" wp14:anchorId="0FB68EA6" wp14:editId="698B3EFC">
                                  <wp:extent cx="1219200" cy="6712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8">
                                            <a:extLst>
                                              <a:ext uri="{28A0092B-C50C-407E-A947-70E740481C1C}">
                                                <a14:useLocalDpi xmlns:a14="http://schemas.microsoft.com/office/drawing/2010/main" val="0"/>
                                              </a:ext>
                                            </a:extLst>
                                          </a:blip>
                                          <a:stretch>
                                            <a:fillRect/>
                                          </a:stretch>
                                        </pic:blipFill>
                                        <pic:spPr>
                                          <a:xfrm>
                                            <a:off x="0" y="0"/>
                                            <a:ext cx="1219200" cy="671245"/>
                                          </a:xfrm>
                                          <a:prstGeom prst="rect">
                                            <a:avLst/>
                                          </a:prstGeom>
                                        </pic:spPr>
                                      </pic:pic>
                                    </a:graphicData>
                                  </a:graphic>
                                </wp:inline>
                              </w:drawing>
                            </w:r>
                          </w:p>
                          <w:p w14:paraId="36451188" w14:textId="77777777" w:rsidR="00A7714A" w:rsidRPr="00A2393C" w:rsidRDefault="00A7714A" w:rsidP="00A2393C">
                            <w:pPr>
                              <w:spacing w:after="120" w:line="240" w:lineRule="auto"/>
                              <w:rPr>
                                <w:sz w:val="28"/>
                                <w:szCs w:val="28"/>
                              </w:rPr>
                            </w:pPr>
                            <w:r w:rsidRPr="00A2393C">
                              <w:rPr>
                                <w:sz w:val="28"/>
                                <w:szCs w:val="28"/>
                              </w:rPr>
                              <w:t>6.</w:t>
                            </w:r>
                            <w:r w:rsidR="00A2393C">
                              <w:rPr>
                                <w:sz w:val="28"/>
                                <w:szCs w:val="28"/>
                              </w:rPr>
                              <w:t xml:space="preserve"> </w:t>
                            </w:r>
                            <w:r w:rsidRPr="00A2393C">
                              <w:rPr>
                                <w:sz w:val="28"/>
                                <w:szCs w:val="28"/>
                              </w:rPr>
                              <w:t xml:space="preserve">Thema:    </w:t>
                            </w:r>
                            <w:r w:rsidRPr="00A2393C">
                              <w:rPr>
                                <w:b/>
                                <w:sz w:val="28"/>
                                <w:szCs w:val="28"/>
                              </w:rPr>
                              <w:t>Prozess, Haftbedingungen und Vollstreckung des Urteils</w:t>
                            </w:r>
                          </w:p>
                          <w:p w14:paraId="12BE56B7" w14:textId="6ABF5372" w:rsidR="00A7714A" w:rsidRPr="00A2393C" w:rsidRDefault="00A7714A" w:rsidP="00A7714A">
                            <w:pPr>
                              <w:rPr>
                                <w:sz w:val="24"/>
                                <w:szCs w:val="24"/>
                              </w:rPr>
                            </w:pPr>
                            <w:r w:rsidRPr="00A2393C">
                              <w:t xml:space="preserve">Im Frühjahr 1942 wurden die vier Geistlichen festgenommen, nachdem sie vorher schon unter der besonderen Beobachtung durch die Gestapo gestanden hatten. Erst im Juni 1943 fand der Prozess statt, zu dem der </w:t>
                            </w:r>
                            <w:r w:rsidRPr="00A2393C">
                              <w:t>Volks</w:t>
                            </w:r>
                            <w:r w:rsidR="00881C85">
                              <w:t>-</w:t>
                            </w:r>
                            <w:bookmarkStart w:id="0" w:name="_GoBack"/>
                            <w:bookmarkEnd w:id="0"/>
                            <w:r w:rsidRPr="00A2393C">
                              <w:t>gerichtshof extra aus Berlin angereist war. Vier Monate später, am 10.</w:t>
                            </w:r>
                            <w:r w:rsidR="00310160">
                              <w:t xml:space="preserve"> November 1943, wurden die </w:t>
                            </w:r>
                            <w:r w:rsidRPr="00A2393C">
                              <w:t xml:space="preserve">Geistlichen hingerichtet. </w:t>
                            </w:r>
                          </w:p>
                          <w:p w14:paraId="2B1168D3" w14:textId="49D6AA0E" w:rsidR="00A7714A" w:rsidRPr="00A2393C" w:rsidRDefault="00A7714A" w:rsidP="00A2393C">
                            <w:pPr>
                              <w:spacing w:after="120" w:line="240" w:lineRule="auto"/>
                            </w:pPr>
                            <w:r w:rsidRPr="00A2393C">
                              <w:t>Informiert euch auf den Tafeln 10 und 11  und in der Schublade 10.6. über die Haftzeit!</w:t>
                            </w:r>
                          </w:p>
                          <w:p w14:paraId="55EF1EEC" w14:textId="77777777" w:rsidR="00A7714A" w:rsidRPr="00A2393C" w:rsidRDefault="00A7714A" w:rsidP="00A2393C">
                            <w:pPr>
                              <w:pStyle w:val="Listenabsatz"/>
                              <w:numPr>
                                <w:ilvl w:val="0"/>
                                <w:numId w:val="15"/>
                              </w:numPr>
                              <w:spacing w:after="0" w:line="320" w:lineRule="atLeast"/>
                              <w:ind w:left="714" w:hanging="357"/>
                            </w:pPr>
                            <w:r w:rsidRPr="00A2393C">
                              <w:t>Wo waren die vier Geistlichen inhaftiert?</w:t>
                            </w:r>
                          </w:p>
                          <w:p w14:paraId="51822D62" w14:textId="77777777" w:rsidR="00A7714A" w:rsidRPr="00A2393C" w:rsidRDefault="00A7714A" w:rsidP="00A2393C">
                            <w:pPr>
                              <w:pStyle w:val="Listenabsatz"/>
                              <w:numPr>
                                <w:ilvl w:val="0"/>
                                <w:numId w:val="15"/>
                              </w:numPr>
                              <w:spacing w:after="0" w:line="320" w:lineRule="atLeast"/>
                              <w:ind w:left="714" w:hanging="357"/>
                            </w:pPr>
                            <w:r w:rsidRPr="00A2393C">
                              <w:t>Welchen Haftbedingungen waren sie ausgesetzt?</w:t>
                            </w:r>
                          </w:p>
                          <w:p w14:paraId="0A13E6CA" w14:textId="77777777" w:rsidR="00A7714A" w:rsidRPr="00A2393C" w:rsidRDefault="00A7714A" w:rsidP="00A2393C">
                            <w:pPr>
                              <w:pStyle w:val="Listenabsatz"/>
                              <w:numPr>
                                <w:ilvl w:val="0"/>
                                <w:numId w:val="15"/>
                              </w:numPr>
                              <w:spacing w:after="0" w:line="320" w:lineRule="atLeast"/>
                              <w:ind w:left="714" w:hanging="357"/>
                            </w:pPr>
                            <w:r w:rsidRPr="00A2393C">
                              <w:t>Hatten sie Kontakte zu ihren Angehörigen?</w:t>
                            </w:r>
                          </w:p>
                          <w:p w14:paraId="38899339" w14:textId="77777777" w:rsidR="00A7714A" w:rsidRPr="00A2393C" w:rsidRDefault="00A7714A" w:rsidP="00A2393C">
                            <w:pPr>
                              <w:pStyle w:val="Listenabsatz"/>
                              <w:numPr>
                                <w:ilvl w:val="0"/>
                                <w:numId w:val="15"/>
                              </w:numPr>
                              <w:spacing w:after="0" w:line="320" w:lineRule="atLeast"/>
                              <w:ind w:left="714" w:hanging="357"/>
                            </w:pPr>
                            <w:r w:rsidRPr="00A2393C">
                              <w:t>Wie erlebten die Inhaftierten ihre Haftzeit?</w:t>
                            </w:r>
                          </w:p>
                          <w:p w14:paraId="10E1C242" w14:textId="77777777" w:rsidR="00A7714A" w:rsidRPr="00A2393C" w:rsidRDefault="00A7714A" w:rsidP="00A2393C">
                            <w:pPr>
                              <w:pStyle w:val="Listenabsatz"/>
                              <w:numPr>
                                <w:ilvl w:val="0"/>
                                <w:numId w:val="15"/>
                              </w:numPr>
                              <w:spacing w:after="0" w:line="320" w:lineRule="atLeast"/>
                              <w:ind w:left="714" w:hanging="357"/>
                            </w:pPr>
                            <w:r w:rsidRPr="00A2393C">
                              <w:t>Wie wurde das Urteil vollstreckt und wie wurden die Angehörigen informiert?</w:t>
                            </w:r>
                          </w:p>
                          <w:p w14:paraId="3FE61B91" w14:textId="77777777" w:rsidR="00A7714A" w:rsidRPr="00A2393C" w:rsidRDefault="00A7714A" w:rsidP="00A7714A">
                            <w:pPr>
                              <w:pStyle w:val="Listenabsatz"/>
                              <w:spacing w:after="0" w:line="240" w:lineRule="auto"/>
                            </w:pPr>
                          </w:p>
                          <w:p w14:paraId="79BC6F5A" w14:textId="77777777" w:rsidR="00A7714A" w:rsidRPr="00A2393C" w:rsidRDefault="00A7714A" w:rsidP="00A7714A">
                            <w:r w:rsidRPr="00A2393C">
                              <w:t xml:space="preserve">Weitere interessante Briefe und Dokumente finden sich in den Readern 4 und 5. </w:t>
                            </w:r>
                          </w:p>
                          <w:p w14:paraId="4D08BC31" w14:textId="77777777" w:rsidR="00A7714A" w:rsidRPr="00310160" w:rsidRDefault="00A7714A" w:rsidP="00310160">
                            <w:pPr>
                              <w:rPr>
                                <w:color w:val="943634" w:themeColor="accent2" w:themeShade="BF"/>
                              </w:rPr>
                            </w:pPr>
                            <w:r w:rsidRPr="00310160">
                              <w:rPr>
                                <w:color w:val="943634" w:themeColor="accent2" w:themeShade="BF"/>
                              </w:rPr>
                              <w:t>Notiert pro Person ein Beispiel, das euch besonders beeindruckt oder bewegt hat und das ihr den anderen Gruppen vorstellen möchtet.</w:t>
                            </w:r>
                          </w:p>
                          <w:p w14:paraId="63287E3D" w14:textId="77777777" w:rsidR="00A7714A" w:rsidRPr="00A2393C" w:rsidRDefault="00A7714A" w:rsidP="00A7714A">
                            <w:pPr>
                              <w:spacing w:after="0" w:line="240" w:lineRule="auto"/>
                              <w:rPr>
                                <w:color w:val="808080" w:themeColor="background1" w:themeShade="80"/>
                              </w:rPr>
                            </w:pPr>
                          </w:p>
                          <w:p w14:paraId="237FCD38" w14:textId="77777777" w:rsidR="00A7714A" w:rsidRDefault="00A7714A" w:rsidP="00A7714A">
                            <w:pPr>
                              <w:spacing w:after="0" w:line="240" w:lineRule="auto"/>
                            </w:pPr>
                            <w:r>
                              <w:rPr>
                                <w:color w:val="808080" w:themeColor="background1" w:themeShade="80"/>
                                <w:sz w:val="16"/>
                                <w:szCs w:val="16"/>
                              </w:rPr>
                              <w:t xml:space="preserve">Gedenkstätte Lutherkirche </w:t>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t xml:space="preserve">         </w:t>
                            </w:r>
                            <w:r w:rsidRPr="001B48D3">
                              <w:rPr>
                                <w:color w:val="808080" w:themeColor="background1" w:themeShade="80"/>
                                <w:sz w:val="16"/>
                                <w:szCs w:val="16"/>
                              </w:rPr>
                              <w:t>© Michael-Haukohl-Stiftung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9.85pt;margin-top:21.85pt;width:522.75pt;height:39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" stroked="f">
                <v:textbox>
                  <w:txbxContent>
                    <w:p w14:paraId="7081952F" w14:textId="77777777" w:rsidR="00A7714A" w:rsidRDefault="00A7714A" w:rsidP="00A7714A">
                      <w:pPr>
                        <w:jc w:val="right"/>
                      </w:pPr>
                      <w:r>
                        <w:rPr>
                          <w:noProof/>
                          <w:lang w:eastAsia="de-DE"/>
                        </w:rPr>
                        <w:drawing>
                          <wp:inline distT="0" distB="0" distL="0" distR="0" wp14:anchorId="0FB68EA6" wp14:editId="698B3EFC">
                            <wp:extent cx="1219200" cy="6712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JiM kl.jpg"/>
                                    <pic:cNvPicPr/>
                                  </pic:nvPicPr>
                                  <pic:blipFill>
                                    <a:blip r:embed="rId8">
                                      <a:extLst>
                                        <a:ext uri="{28A0092B-C50C-407E-A947-70E740481C1C}">
                                          <a14:useLocalDpi xmlns:a14="http://schemas.microsoft.com/office/drawing/2010/main" val="0"/>
                                        </a:ext>
                                      </a:extLst>
                                    </a:blip>
                                    <a:stretch>
                                      <a:fillRect/>
                                    </a:stretch>
                                  </pic:blipFill>
                                  <pic:spPr>
                                    <a:xfrm>
                                      <a:off x="0" y="0"/>
                                      <a:ext cx="1219200" cy="671245"/>
                                    </a:xfrm>
                                    <a:prstGeom prst="rect">
                                      <a:avLst/>
                                    </a:prstGeom>
                                  </pic:spPr>
                                </pic:pic>
                              </a:graphicData>
                            </a:graphic>
                          </wp:inline>
                        </w:drawing>
                      </w:r>
                    </w:p>
                    <w:p w14:paraId="36451188" w14:textId="77777777" w:rsidR="00A7714A" w:rsidRPr="00A2393C" w:rsidRDefault="00A7714A" w:rsidP="00A2393C">
                      <w:pPr>
                        <w:spacing w:after="120" w:line="240" w:lineRule="auto"/>
                        <w:rPr>
                          <w:sz w:val="28"/>
                          <w:szCs w:val="28"/>
                        </w:rPr>
                      </w:pPr>
                      <w:r w:rsidRPr="00A2393C">
                        <w:rPr>
                          <w:sz w:val="28"/>
                          <w:szCs w:val="28"/>
                        </w:rPr>
                        <w:t>6.</w:t>
                      </w:r>
                      <w:r w:rsidR="00A2393C">
                        <w:rPr>
                          <w:sz w:val="28"/>
                          <w:szCs w:val="28"/>
                        </w:rPr>
                        <w:t xml:space="preserve"> </w:t>
                      </w:r>
                      <w:r w:rsidRPr="00A2393C">
                        <w:rPr>
                          <w:sz w:val="28"/>
                          <w:szCs w:val="28"/>
                        </w:rPr>
                        <w:t xml:space="preserve">Thema:    </w:t>
                      </w:r>
                      <w:r w:rsidRPr="00A2393C">
                        <w:rPr>
                          <w:b/>
                          <w:sz w:val="28"/>
                          <w:szCs w:val="28"/>
                        </w:rPr>
                        <w:t>Prozess, Haftbedingungen und Vollstreckung des Urteils</w:t>
                      </w:r>
                    </w:p>
                    <w:p w14:paraId="12BE56B7" w14:textId="6ABF5372" w:rsidR="00A7714A" w:rsidRPr="00A2393C" w:rsidRDefault="00A7714A" w:rsidP="00A7714A">
                      <w:pPr>
                        <w:rPr>
                          <w:sz w:val="24"/>
                          <w:szCs w:val="24"/>
                        </w:rPr>
                      </w:pPr>
                      <w:r w:rsidRPr="00A2393C">
                        <w:t xml:space="preserve">Im Frühjahr 1942 wurden die vier Geistlichen festgenommen, nachdem sie vorher schon unter der besonderen Beobachtung durch die Gestapo gestanden hatten. Erst im Juni 1943 fand der Prozess statt, zu dem der </w:t>
                      </w:r>
                      <w:r w:rsidRPr="00A2393C">
                        <w:t>Volks</w:t>
                      </w:r>
                      <w:r w:rsidR="00881C85">
                        <w:t>-</w:t>
                      </w:r>
                      <w:bookmarkStart w:id="1" w:name="_GoBack"/>
                      <w:bookmarkEnd w:id="1"/>
                      <w:r w:rsidRPr="00A2393C">
                        <w:t>gerichtshof extra aus Berlin angereist war. Vier Monate später, am 10.</w:t>
                      </w:r>
                      <w:r w:rsidR="00310160">
                        <w:t xml:space="preserve"> November 1943, wurden die </w:t>
                      </w:r>
                      <w:r w:rsidRPr="00A2393C">
                        <w:t xml:space="preserve">Geistlichen hingerichtet. </w:t>
                      </w:r>
                    </w:p>
                    <w:p w14:paraId="2B1168D3" w14:textId="49D6AA0E" w:rsidR="00A7714A" w:rsidRPr="00A2393C" w:rsidRDefault="00A7714A" w:rsidP="00A2393C">
                      <w:pPr>
                        <w:spacing w:after="120" w:line="240" w:lineRule="auto"/>
                      </w:pPr>
                      <w:r w:rsidRPr="00A2393C">
                        <w:t>Informiert euch auf den Tafeln 10 und 11  und in der Schublade 10.6. über die Haftzeit!</w:t>
                      </w:r>
                    </w:p>
                    <w:p w14:paraId="55EF1EEC" w14:textId="77777777" w:rsidR="00A7714A" w:rsidRPr="00A2393C" w:rsidRDefault="00A7714A" w:rsidP="00A2393C">
                      <w:pPr>
                        <w:pStyle w:val="Listenabsatz"/>
                        <w:numPr>
                          <w:ilvl w:val="0"/>
                          <w:numId w:val="15"/>
                        </w:numPr>
                        <w:spacing w:after="0" w:line="320" w:lineRule="atLeast"/>
                        <w:ind w:left="714" w:hanging="357"/>
                      </w:pPr>
                      <w:r w:rsidRPr="00A2393C">
                        <w:t>Wo waren die vier Geistlichen inhaftiert?</w:t>
                      </w:r>
                    </w:p>
                    <w:p w14:paraId="51822D62" w14:textId="77777777" w:rsidR="00A7714A" w:rsidRPr="00A2393C" w:rsidRDefault="00A7714A" w:rsidP="00A2393C">
                      <w:pPr>
                        <w:pStyle w:val="Listenabsatz"/>
                        <w:numPr>
                          <w:ilvl w:val="0"/>
                          <w:numId w:val="15"/>
                        </w:numPr>
                        <w:spacing w:after="0" w:line="320" w:lineRule="atLeast"/>
                        <w:ind w:left="714" w:hanging="357"/>
                      </w:pPr>
                      <w:r w:rsidRPr="00A2393C">
                        <w:t>Welchen Haftbedingungen waren sie ausgesetzt?</w:t>
                      </w:r>
                    </w:p>
                    <w:p w14:paraId="0A13E6CA" w14:textId="77777777" w:rsidR="00A7714A" w:rsidRPr="00A2393C" w:rsidRDefault="00A7714A" w:rsidP="00A2393C">
                      <w:pPr>
                        <w:pStyle w:val="Listenabsatz"/>
                        <w:numPr>
                          <w:ilvl w:val="0"/>
                          <w:numId w:val="15"/>
                        </w:numPr>
                        <w:spacing w:after="0" w:line="320" w:lineRule="atLeast"/>
                        <w:ind w:left="714" w:hanging="357"/>
                      </w:pPr>
                      <w:r w:rsidRPr="00A2393C">
                        <w:t>Hatten sie Kontakte zu ihren Angehörigen?</w:t>
                      </w:r>
                    </w:p>
                    <w:p w14:paraId="38899339" w14:textId="77777777" w:rsidR="00A7714A" w:rsidRPr="00A2393C" w:rsidRDefault="00A7714A" w:rsidP="00A2393C">
                      <w:pPr>
                        <w:pStyle w:val="Listenabsatz"/>
                        <w:numPr>
                          <w:ilvl w:val="0"/>
                          <w:numId w:val="15"/>
                        </w:numPr>
                        <w:spacing w:after="0" w:line="320" w:lineRule="atLeast"/>
                        <w:ind w:left="714" w:hanging="357"/>
                      </w:pPr>
                      <w:r w:rsidRPr="00A2393C">
                        <w:t>Wie erlebten die Inhaftierten ihre Haftzeit?</w:t>
                      </w:r>
                    </w:p>
                    <w:p w14:paraId="10E1C242" w14:textId="77777777" w:rsidR="00A7714A" w:rsidRPr="00A2393C" w:rsidRDefault="00A7714A" w:rsidP="00A2393C">
                      <w:pPr>
                        <w:pStyle w:val="Listenabsatz"/>
                        <w:numPr>
                          <w:ilvl w:val="0"/>
                          <w:numId w:val="15"/>
                        </w:numPr>
                        <w:spacing w:after="0" w:line="320" w:lineRule="atLeast"/>
                        <w:ind w:left="714" w:hanging="357"/>
                      </w:pPr>
                      <w:r w:rsidRPr="00A2393C">
                        <w:t>Wie wurde das Urteil vollstreckt und wie wurden die Angehörigen informiert?</w:t>
                      </w:r>
                    </w:p>
                    <w:p w14:paraId="3FE61B91" w14:textId="77777777" w:rsidR="00A7714A" w:rsidRPr="00A2393C" w:rsidRDefault="00A7714A" w:rsidP="00A7714A">
                      <w:pPr>
                        <w:pStyle w:val="Listenabsatz"/>
                        <w:spacing w:after="0" w:line="240" w:lineRule="auto"/>
                      </w:pPr>
                    </w:p>
                    <w:p w14:paraId="79BC6F5A" w14:textId="77777777" w:rsidR="00A7714A" w:rsidRPr="00A2393C" w:rsidRDefault="00A7714A" w:rsidP="00A7714A">
                      <w:r w:rsidRPr="00A2393C">
                        <w:t xml:space="preserve">Weitere interessante Briefe und Dokumente finden sich in den Readern 4 und 5. </w:t>
                      </w:r>
                    </w:p>
                    <w:p w14:paraId="4D08BC31" w14:textId="77777777" w:rsidR="00A7714A" w:rsidRPr="00310160" w:rsidRDefault="00A7714A" w:rsidP="00310160">
                      <w:pPr>
                        <w:rPr>
                          <w:color w:val="943634" w:themeColor="accent2" w:themeShade="BF"/>
                        </w:rPr>
                      </w:pPr>
                      <w:r w:rsidRPr="00310160">
                        <w:rPr>
                          <w:color w:val="943634" w:themeColor="accent2" w:themeShade="BF"/>
                        </w:rPr>
                        <w:t>Notiert pro Person ein Beispiel, das euch besonders beeindruckt oder bewegt hat und das ihr den anderen Gruppen vorstellen möchtet.</w:t>
                      </w:r>
                    </w:p>
                    <w:p w14:paraId="63287E3D" w14:textId="77777777" w:rsidR="00A7714A" w:rsidRPr="00A2393C" w:rsidRDefault="00A7714A" w:rsidP="00A7714A">
                      <w:pPr>
                        <w:spacing w:after="0" w:line="240" w:lineRule="auto"/>
                        <w:rPr>
                          <w:color w:val="808080" w:themeColor="background1" w:themeShade="80"/>
                        </w:rPr>
                      </w:pPr>
                    </w:p>
                    <w:p w14:paraId="237FCD38" w14:textId="77777777" w:rsidR="00A7714A" w:rsidRDefault="00A7714A" w:rsidP="00A7714A">
                      <w:pPr>
                        <w:spacing w:after="0" w:line="240" w:lineRule="auto"/>
                      </w:pPr>
                      <w:r>
                        <w:rPr>
                          <w:color w:val="808080" w:themeColor="background1" w:themeShade="80"/>
                          <w:sz w:val="16"/>
                          <w:szCs w:val="16"/>
                        </w:rPr>
                        <w:t xml:space="preserve">Gedenkstätte Lutherkirche </w:t>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r>
                      <w:r>
                        <w:rPr>
                          <w:color w:val="808080" w:themeColor="background1" w:themeShade="80"/>
                          <w:sz w:val="16"/>
                          <w:szCs w:val="16"/>
                        </w:rPr>
                        <w:tab/>
                        <w:t xml:space="preserve">         </w:t>
                      </w:r>
                      <w:r w:rsidRPr="001B48D3">
                        <w:rPr>
                          <w:color w:val="808080" w:themeColor="background1" w:themeShade="80"/>
                          <w:sz w:val="16"/>
                          <w:szCs w:val="16"/>
                        </w:rPr>
                        <w:t>© Michael-Haukohl-Stiftung</w:t>
                      </w:r>
                    </w:p>
                  </w:txbxContent>
                </v:textbox>
              </v:shape>
            </w:pict>
          </mc:Fallback>
        </mc:AlternateContent>
      </w:r>
    </w:p>
    <w:p w14:paraId="73B2FEC9" w14:textId="77777777" w:rsidR="008423B8" w:rsidRPr="00A7714A" w:rsidRDefault="00A7714A" w:rsidP="00A7714A">
      <w:pPr>
        <w:tabs>
          <w:tab w:val="left" w:pos="1410"/>
        </w:tabs>
      </w:pPr>
      <w:r>
        <w:tab/>
      </w:r>
    </w:p>
    <w:sectPr w:rsidR="008423B8" w:rsidRPr="00A7714A" w:rsidSect="00405EAB">
      <w:pgSz w:w="11906" w:h="16838"/>
      <w:pgMar w:top="426" w:right="566" w:bottom="1134"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0A871" w14:textId="77777777" w:rsidR="00AE096A" w:rsidRDefault="00AE096A" w:rsidP="00405EAB">
      <w:pPr>
        <w:spacing w:after="0" w:line="240" w:lineRule="auto"/>
      </w:pPr>
      <w:r>
        <w:separator/>
      </w:r>
    </w:p>
  </w:endnote>
  <w:endnote w:type="continuationSeparator" w:id="0">
    <w:p w14:paraId="55D3BD20" w14:textId="77777777" w:rsidR="00AE096A" w:rsidRDefault="00AE096A" w:rsidP="0040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B8E94" w14:textId="77777777" w:rsidR="00AE096A" w:rsidRDefault="00AE096A" w:rsidP="00405EAB">
      <w:pPr>
        <w:spacing w:after="0" w:line="240" w:lineRule="auto"/>
      </w:pPr>
      <w:r>
        <w:separator/>
      </w:r>
    </w:p>
  </w:footnote>
  <w:footnote w:type="continuationSeparator" w:id="0">
    <w:p w14:paraId="69DB9476" w14:textId="77777777" w:rsidR="00AE096A" w:rsidRDefault="00AE096A" w:rsidP="00405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3D63"/>
    <w:multiLevelType w:val="hybridMultilevel"/>
    <w:tmpl w:val="1EF644F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nsid w:val="0FA434AD"/>
    <w:multiLevelType w:val="hybridMultilevel"/>
    <w:tmpl w:val="2D6853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
    <w:nsid w:val="1C425526"/>
    <w:multiLevelType w:val="hybridMultilevel"/>
    <w:tmpl w:val="BFEE9FA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F4C6072"/>
    <w:multiLevelType w:val="hybridMultilevel"/>
    <w:tmpl w:val="80B62D4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4">
    <w:nsid w:val="253E6645"/>
    <w:multiLevelType w:val="hybridMultilevel"/>
    <w:tmpl w:val="8728A1B6"/>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nsid w:val="2CF60B80"/>
    <w:multiLevelType w:val="hybridMultilevel"/>
    <w:tmpl w:val="2E721F0A"/>
    <w:lvl w:ilvl="0" w:tplc="BE7E8F3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nsid w:val="356343E9"/>
    <w:multiLevelType w:val="hybridMultilevel"/>
    <w:tmpl w:val="9A24FC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4D3D5097"/>
    <w:multiLevelType w:val="hybridMultilevel"/>
    <w:tmpl w:val="09AA10D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8">
    <w:nsid w:val="506627C3"/>
    <w:multiLevelType w:val="hybridMultilevel"/>
    <w:tmpl w:val="2EDC197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9">
    <w:nsid w:val="51656886"/>
    <w:multiLevelType w:val="hybridMultilevel"/>
    <w:tmpl w:val="76BA2B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0">
    <w:nsid w:val="5B017423"/>
    <w:multiLevelType w:val="hybridMultilevel"/>
    <w:tmpl w:val="6AA602B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7E63D8B"/>
    <w:multiLevelType w:val="hybridMultilevel"/>
    <w:tmpl w:val="9602740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94001CC"/>
    <w:multiLevelType w:val="hybridMultilevel"/>
    <w:tmpl w:val="53F2E09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71E53E65"/>
    <w:multiLevelType w:val="hybridMultilevel"/>
    <w:tmpl w:val="C6D2F41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7CCD294C"/>
    <w:multiLevelType w:val="hybridMultilevel"/>
    <w:tmpl w:val="1E2005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5">
    <w:nsid w:val="7F2875D6"/>
    <w:multiLevelType w:val="hybridMultilevel"/>
    <w:tmpl w:val="A4A49B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12"/>
  </w:num>
  <w:num w:numId="6">
    <w:abstractNumId w:val="9"/>
  </w:num>
  <w:num w:numId="7">
    <w:abstractNumId w:val="13"/>
  </w:num>
  <w:num w:numId="8">
    <w:abstractNumId w:val="3"/>
  </w:num>
  <w:num w:numId="9">
    <w:abstractNumId w:val="15"/>
  </w:num>
  <w:num w:numId="10">
    <w:abstractNumId w:val="7"/>
  </w:num>
  <w:num w:numId="11">
    <w:abstractNumId w:val="11"/>
  </w:num>
  <w:num w:numId="12">
    <w:abstractNumId w:val="14"/>
  </w:num>
  <w:num w:numId="13">
    <w:abstractNumId w:val="2"/>
  </w:num>
  <w:num w:numId="14">
    <w:abstractNumId w:val="1"/>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3B8"/>
    <w:rsid w:val="00072ECA"/>
    <w:rsid w:val="00074D54"/>
    <w:rsid w:val="001843D8"/>
    <w:rsid w:val="00293BA9"/>
    <w:rsid w:val="002A7176"/>
    <w:rsid w:val="00310160"/>
    <w:rsid w:val="00357DFD"/>
    <w:rsid w:val="00393519"/>
    <w:rsid w:val="00405EAB"/>
    <w:rsid w:val="0049429B"/>
    <w:rsid w:val="004C5A1E"/>
    <w:rsid w:val="00510848"/>
    <w:rsid w:val="00550576"/>
    <w:rsid w:val="00555419"/>
    <w:rsid w:val="00611E1C"/>
    <w:rsid w:val="00645562"/>
    <w:rsid w:val="008423B8"/>
    <w:rsid w:val="00881C85"/>
    <w:rsid w:val="008D0155"/>
    <w:rsid w:val="00974E90"/>
    <w:rsid w:val="00975E9D"/>
    <w:rsid w:val="009B4C95"/>
    <w:rsid w:val="00A2393C"/>
    <w:rsid w:val="00A359F1"/>
    <w:rsid w:val="00A37A33"/>
    <w:rsid w:val="00A7714A"/>
    <w:rsid w:val="00AD2463"/>
    <w:rsid w:val="00AE096A"/>
    <w:rsid w:val="00B136F6"/>
    <w:rsid w:val="00B15CB7"/>
    <w:rsid w:val="00B47DFF"/>
    <w:rsid w:val="00B6438F"/>
    <w:rsid w:val="00B97420"/>
    <w:rsid w:val="00BC4B18"/>
    <w:rsid w:val="00D37532"/>
    <w:rsid w:val="00F83530"/>
    <w:rsid w:val="00FD433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001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uiPriority w:val="99"/>
    <w:semiHidden/>
    <w:unhideWhenUsed/>
    <w:rsid w:val="004C5A1E"/>
    <w:pPr>
      <w:framePr w:w="4320" w:h="2160" w:hRule="exact" w:hSpace="141" w:wrap="auto" w:hAnchor="page" w:xAlign="center" w:yAlign="bottom"/>
      <w:spacing w:after="0" w:line="240" w:lineRule="auto"/>
      <w:ind w:left="1"/>
    </w:pPr>
    <w:rPr>
      <w:rFonts w:ascii="Arial" w:eastAsiaTheme="majorEastAsia" w:hAnsi="Arial" w:cstheme="majorBidi"/>
      <w:sz w:val="24"/>
      <w:szCs w:val="24"/>
    </w:rPr>
  </w:style>
  <w:style w:type="paragraph" w:styleId="Umschlagabsenderadresse">
    <w:name w:val="envelope return"/>
    <w:basedOn w:val="Standard"/>
    <w:uiPriority w:val="99"/>
    <w:semiHidden/>
    <w:unhideWhenUsed/>
    <w:rsid w:val="004C5A1E"/>
    <w:pPr>
      <w:spacing w:after="0" w:line="240" w:lineRule="auto"/>
    </w:pPr>
    <w:rPr>
      <w:rFonts w:ascii="Arial" w:eastAsiaTheme="majorEastAsia" w:hAnsi="Arial" w:cstheme="majorBidi"/>
      <w:sz w:val="20"/>
      <w:szCs w:val="20"/>
    </w:rPr>
  </w:style>
  <w:style w:type="paragraph" w:styleId="Listenabsatz">
    <w:name w:val="List Paragraph"/>
    <w:basedOn w:val="Standard"/>
    <w:uiPriority w:val="34"/>
    <w:qFormat/>
    <w:rsid w:val="008423B8"/>
    <w:pPr>
      <w:ind w:left="720"/>
      <w:contextualSpacing/>
    </w:pPr>
  </w:style>
  <w:style w:type="paragraph" w:styleId="Sprechblasentext">
    <w:name w:val="Balloon Text"/>
    <w:basedOn w:val="Standard"/>
    <w:link w:val="SprechblasentextZchn"/>
    <w:uiPriority w:val="99"/>
    <w:semiHidden/>
    <w:unhideWhenUsed/>
    <w:rsid w:val="00405EA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5EAB"/>
    <w:rPr>
      <w:rFonts w:ascii="Tahoma" w:hAnsi="Tahoma" w:cs="Tahoma"/>
      <w:sz w:val="16"/>
      <w:szCs w:val="16"/>
    </w:rPr>
  </w:style>
  <w:style w:type="paragraph" w:styleId="Kopfzeile">
    <w:name w:val="header"/>
    <w:basedOn w:val="Standard"/>
    <w:link w:val="KopfzeileZchn"/>
    <w:uiPriority w:val="99"/>
    <w:unhideWhenUsed/>
    <w:rsid w:val="00405E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05EAB"/>
  </w:style>
  <w:style w:type="paragraph" w:styleId="Fuzeile">
    <w:name w:val="footer"/>
    <w:basedOn w:val="Standard"/>
    <w:link w:val="FuzeileZchn"/>
    <w:uiPriority w:val="99"/>
    <w:unhideWhenUsed/>
    <w:rsid w:val="00405E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05E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uiPriority w:val="99"/>
    <w:semiHidden/>
    <w:unhideWhenUsed/>
    <w:rsid w:val="004C5A1E"/>
    <w:pPr>
      <w:framePr w:w="4320" w:h="2160" w:hRule="exact" w:hSpace="141" w:wrap="auto" w:hAnchor="page" w:xAlign="center" w:yAlign="bottom"/>
      <w:spacing w:after="0" w:line="240" w:lineRule="auto"/>
      <w:ind w:left="1"/>
    </w:pPr>
    <w:rPr>
      <w:rFonts w:ascii="Arial" w:eastAsiaTheme="majorEastAsia" w:hAnsi="Arial" w:cstheme="majorBidi"/>
      <w:sz w:val="24"/>
      <w:szCs w:val="24"/>
    </w:rPr>
  </w:style>
  <w:style w:type="paragraph" w:styleId="Umschlagabsenderadresse">
    <w:name w:val="envelope return"/>
    <w:basedOn w:val="Standard"/>
    <w:uiPriority w:val="99"/>
    <w:semiHidden/>
    <w:unhideWhenUsed/>
    <w:rsid w:val="004C5A1E"/>
    <w:pPr>
      <w:spacing w:after="0" w:line="240" w:lineRule="auto"/>
    </w:pPr>
    <w:rPr>
      <w:rFonts w:ascii="Arial" w:eastAsiaTheme="majorEastAsia" w:hAnsi="Arial" w:cstheme="majorBidi"/>
      <w:sz w:val="20"/>
      <w:szCs w:val="20"/>
    </w:rPr>
  </w:style>
  <w:style w:type="paragraph" w:styleId="Listenabsatz">
    <w:name w:val="List Paragraph"/>
    <w:basedOn w:val="Standard"/>
    <w:uiPriority w:val="34"/>
    <w:qFormat/>
    <w:rsid w:val="008423B8"/>
    <w:pPr>
      <w:ind w:left="720"/>
      <w:contextualSpacing/>
    </w:pPr>
  </w:style>
  <w:style w:type="paragraph" w:styleId="Sprechblasentext">
    <w:name w:val="Balloon Text"/>
    <w:basedOn w:val="Standard"/>
    <w:link w:val="SprechblasentextZchn"/>
    <w:uiPriority w:val="99"/>
    <w:semiHidden/>
    <w:unhideWhenUsed/>
    <w:rsid w:val="00405EA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5EAB"/>
    <w:rPr>
      <w:rFonts w:ascii="Tahoma" w:hAnsi="Tahoma" w:cs="Tahoma"/>
      <w:sz w:val="16"/>
      <w:szCs w:val="16"/>
    </w:rPr>
  </w:style>
  <w:style w:type="paragraph" w:styleId="Kopfzeile">
    <w:name w:val="header"/>
    <w:basedOn w:val="Standard"/>
    <w:link w:val="KopfzeileZchn"/>
    <w:uiPriority w:val="99"/>
    <w:unhideWhenUsed/>
    <w:rsid w:val="00405E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05EAB"/>
  </w:style>
  <w:style w:type="paragraph" w:styleId="Fuzeile">
    <w:name w:val="footer"/>
    <w:basedOn w:val="Standard"/>
    <w:link w:val="FuzeileZchn"/>
    <w:uiPriority w:val="99"/>
    <w:unhideWhenUsed/>
    <w:rsid w:val="00405EA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05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757597">
      <w:bodyDiv w:val="1"/>
      <w:marLeft w:val="0"/>
      <w:marRight w:val="0"/>
      <w:marTop w:val="0"/>
      <w:marBottom w:val="0"/>
      <w:divBdr>
        <w:top w:val="none" w:sz="0" w:space="0" w:color="auto"/>
        <w:left w:val="none" w:sz="0" w:space="0" w:color="auto"/>
        <w:bottom w:val="none" w:sz="0" w:space="0" w:color="auto"/>
        <w:right w:val="none" w:sz="0" w:space="0" w:color="auto"/>
      </w:divBdr>
    </w:div>
    <w:div w:id="585653644">
      <w:bodyDiv w:val="1"/>
      <w:marLeft w:val="0"/>
      <w:marRight w:val="0"/>
      <w:marTop w:val="0"/>
      <w:marBottom w:val="0"/>
      <w:divBdr>
        <w:top w:val="none" w:sz="0" w:space="0" w:color="auto"/>
        <w:left w:val="none" w:sz="0" w:space="0" w:color="auto"/>
        <w:bottom w:val="none" w:sz="0" w:space="0" w:color="auto"/>
        <w:right w:val="none" w:sz="0" w:space="0" w:color="auto"/>
      </w:divBdr>
    </w:div>
    <w:div w:id="703554475">
      <w:bodyDiv w:val="1"/>
      <w:marLeft w:val="0"/>
      <w:marRight w:val="0"/>
      <w:marTop w:val="0"/>
      <w:marBottom w:val="0"/>
      <w:divBdr>
        <w:top w:val="none" w:sz="0" w:space="0" w:color="auto"/>
        <w:left w:val="none" w:sz="0" w:space="0" w:color="auto"/>
        <w:bottom w:val="none" w:sz="0" w:space="0" w:color="auto"/>
        <w:right w:val="none" w:sz="0" w:space="0" w:color="auto"/>
      </w:divBdr>
    </w:div>
    <w:div w:id="1453671311">
      <w:bodyDiv w:val="1"/>
      <w:marLeft w:val="0"/>
      <w:marRight w:val="0"/>
      <w:marTop w:val="0"/>
      <w:marBottom w:val="0"/>
      <w:divBdr>
        <w:top w:val="none" w:sz="0" w:space="0" w:color="auto"/>
        <w:left w:val="none" w:sz="0" w:space="0" w:color="auto"/>
        <w:bottom w:val="none" w:sz="0" w:space="0" w:color="auto"/>
        <w:right w:val="none" w:sz="0" w:space="0" w:color="auto"/>
      </w:divBdr>
    </w:div>
    <w:div w:id="171981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Words>
  <Characters>19</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Severin</dc:creator>
  <cp:lastModifiedBy>Petra Severin</cp:lastModifiedBy>
  <cp:revision>3</cp:revision>
  <cp:lastPrinted>2017-01-25T10:38:00Z</cp:lastPrinted>
  <dcterms:created xsi:type="dcterms:W3CDTF">2017-11-24T08:40:00Z</dcterms:created>
  <dcterms:modified xsi:type="dcterms:W3CDTF">2017-11-24T10:42:00Z</dcterms:modified>
</cp:coreProperties>
</file>